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83" w:rsidRPr="00597B74" w:rsidRDefault="00A54483" w:rsidP="00A54483">
      <w:pPr>
        <w:tabs>
          <w:tab w:val="left" w:pos="3330"/>
        </w:tabs>
        <w:spacing w:line="600" w:lineRule="exact"/>
        <w:ind w:left="1440"/>
        <w:jc w:val="center"/>
        <w:rPr>
          <w:rFonts w:ascii="IrisUPC" w:hAnsi="IrisUPC" w:cs="IrisUPC"/>
          <w:sz w:val="72"/>
          <w:szCs w:val="44"/>
        </w:rPr>
      </w:pPr>
      <w:r w:rsidRPr="008E5DF1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 wp14:anchorId="6EF3BB68" wp14:editId="1769770D">
            <wp:simplePos x="0" y="0"/>
            <wp:positionH relativeFrom="page">
              <wp:posOffset>485775</wp:posOffset>
            </wp:positionH>
            <wp:positionV relativeFrom="page">
              <wp:posOffset>390525</wp:posOffset>
            </wp:positionV>
            <wp:extent cx="1070610" cy="1047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483">
        <w:rPr>
          <w:rFonts w:ascii="IrisUPC" w:hAnsi="IrisUPC" w:cs="IrisUPC"/>
          <w:sz w:val="72"/>
          <w:szCs w:val="44"/>
        </w:rPr>
        <w:t xml:space="preserve"> </w:t>
      </w:r>
      <w:r w:rsidRPr="00597B74">
        <w:rPr>
          <w:rFonts w:ascii="IrisUPC" w:hAnsi="IrisUPC" w:cs="IrisUPC"/>
          <w:sz w:val="72"/>
          <w:szCs w:val="44"/>
        </w:rPr>
        <w:t>NOFA-NY Certified Organic, LLC</w:t>
      </w:r>
    </w:p>
    <w:p w:rsidR="00A54483" w:rsidRPr="00597B74" w:rsidRDefault="00A54483" w:rsidP="00A54483">
      <w:pPr>
        <w:tabs>
          <w:tab w:val="left" w:pos="3330"/>
        </w:tabs>
        <w:spacing w:line="320" w:lineRule="exact"/>
        <w:ind w:left="1440"/>
        <w:jc w:val="center"/>
        <w:rPr>
          <w:rFonts w:ascii="IrisUPC" w:hAnsi="IrisUPC" w:cs="IrisUPC"/>
          <w:sz w:val="32"/>
          <w:szCs w:val="22"/>
        </w:rPr>
      </w:pPr>
      <w:smartTag w:uri="urn:schemas-microsoft-com:office:smarttags" w:element="Street">
        <w:r w:rsidRPr="00597B74">
          <w:rPr>
            <w:rFonts w:ascii="Myriad Pro" w:hAnsi="Myriad Pro" w:cs="IrisUPC"/>
            <w:szCs w:val="22"/>
          </w:rPr>
          <w:t>840</w:t>
        </w:r>
        <w:r w:rsidRPr="00597B74">
          <w:rPr>
            <w:rFonts w:ascii="IrisUPC" w:hAnsi="IrisUPC" w:cs="IrisUPC"/>
            <w:sz w:val="32"/>
            <w:szCs w:val="22"/>
          </w:rPr>
          <w:t xml:space="preserve"> </w:t>
        </w:r>
        <w:r w:rsidRPr="00597B74">
          <w:rPr>
            <w:rFonts w:ascii="IrisUPC" w:hAnsi="IrisUPC" w:cs="IrisUPC"/>
            <w:sz w:val="36"/>
            <w:szCs w:val="22"/>
          </w:rPr>
          <w:t>Upper Front Street</w:t>
        </w:r>
      </w:smartTag>
      <w:r w:rsidRPr="00597B74">
        <w:rPr>
          <w:rFonts w:ascii="IrisUPC" w:hAnsi="IrisUPC" w:cs="IrisUPC"/>
          <w:sz w:val="36"/>
          <w:szCs w:val="22"/>
        </w:rPr>
        <w:t xml:space="preserve">  </w:t>
      </w:r>
      <w:r w:rsidRPr="00597B74">
        <w:rPr>
          <w:rFonts w:ascii="IrisUPC" w:hAnsi="IrisUPC" w:cs="IrisUPC"/>
          <w:position w:val="4"/>
          <w:sz w:val="10"/>
          <w:szCs w:val="16"/>
        </w:rPr>
        <w:sym w:font="Wingdings" w:char="F06C"/>
      </w:r>
      <w:r w:rsidRPr="00597B74">
        <w:rPr>
          <w:rFonts w:ascii="IrisUPC" w:hAnsi="IrisUPC" w:cs="IrisUPC"/>
          <w:sz w:val="32"/>
          <w:szCs w:val="22"/>
        </w:rPr>
        <w:t xml:space="preserve">  </w:t>
      </w:r>
      <w:smartTag w:uri="urn:schemas-microsoft-com:office:smarttags" w:element="City">
        <w:r w:rsidRPr="00597B74">
          <w:rPr>
            <w:rFonts w:ascii="IrisUPC" w:hAnsi="IrisUPC" w:cs="IrisUPC"/>
            <w:sz w:val="36"/>
            <w:szCs w:val="22"/>
          </w:rPr>
          <w:t>Binghamton</w:t>
        </w:r>
      </w:smartTag>
      <w:r w:rsidRPr="00597B74">
        <w:rPr>
          <w:rFonts w:ascii="IrisUPC" w:hAnsi="IrisUPC" w:cs="IrisUPC"/>
          <w:sz w:val="36"/>
          <w:szCs w:val="22"/>
        </w:rPr>
        <w:t xml:space="preserve">, </w:t>
      </w:r>
      <w:smartTag w:uri="urn:schemas-microsoft-com:office:smarttags" w:element="State">
        <w:r w:rsidRPr="00597B74">
          <w:rPr>
            <w:rFonts w:ascii="IrisUPC" w:hAnsi="IrisUPC" w:cs="IrisUPC"/>
            <w:sz w:val="36"/>
            <w:szCs w:val="22"/>
          </w:rPr>
          <w:t>New York</w:t>
        </w:r>
      </w:smartTag>
      <w:r w:rsidRPr="00597B74">
        <w:rPr>
          <w:rFonts w:ascii="IrisUPC" w:hAnsi="IrisUPC" w:cs="IrisUPC"/>
          <w:sz w:val="36"/>
          <w:szCs w:val="22"/>
        </w:rPr>
        <w:t xml:space="preserve"> </w:t>
      </w:r>
      <w:r w:rsidRPr="00597B74">
        <w:rPr>
          <w:rFonts w:ascii="Myriad Pro" w:hAnsi="Myriad Pro" w:cs="IrisUPC"/>
          <w:szCs w:val="22"/>
        </w:rPr>
        <w:t>13905</w:t>
      </w:r>
    </w:p>
    <w:p w:rsidR="00A54483" w:rsidRPr="00597B74" w:rsidRDefault="00A54483" w:rsidP="00A54483">
      <w:pPr>
        <w:spacing w:line="320" w:lineRule="exact"/>
        <w:ind w:left="1440"/>
        <w:jc w:val="center"/>
        <w:rPr>
          <w:rFonts w:ascii="IrisUPC" w:hAnsi="IrisUPC" w:cs="IrisUPC"/>
          <w:sz w:val="32"/>
          <w:szCs w:val="22"/>
        </w:rPr>
      </w:pPr>
      <w:r w:rsidRPr="00597B74">
        <w:rPr>
          <w:rFonts w:ascii="IrisUPC" w:hAnsi="IrisUPC" w:cs="IrisUPC"/>
          <w:sz w:val="36"/>
          <w:szCs w:val="22"/>
        </w:rPr>
        <w:t>Phone</w:t>
      </w:r>
      <w:r w:rsidRPr="00597B74">
        <w:rPr>
          <w:rFonts w:ascii="IrisUPC" w:hAnsi="IrisUPC" w:cs="IrisUPC"/>
          <w:sz w:val="32"/>
          <w:szCs w:val="22"/>
        </w:rPr>
        <w:t xml:space="preserve"> </w:t>
      </w:r>
      <w:r w:rsidRPr="00597B74">
        <w:rPr>
          <w:rFonts w:ascii="Myriad Pro" w:hAnsi="Myriad Pro" w:cs="IrisUPC"/>
          <w:szCs w:val="22"/>
        </w:rPr>
        <w:t>607-724-9851</w:t>
      </w:r>
      <w:r w:rsidRPr="00597B74">
        <w:rPr>
          <w:rFonts w:ascii="IrisUPC" w:hAnsi="IrisUPC" w:cs="IrisUPC"/>
          <w:szCs w:val="22"/>
        </w:rPr>
        <w:t xml:space="preserve"> </w:t>
      </w:r>
      <w:r w:rsidRPr="00597B74">
        <w:rPr>
          <w:rFonts w:ascii="IrisUPC" w:hAnsi="IrisUPC" w:cs="IrisUPC"/>
          <w:position w:val="4"/>
          <w:sz w:val="10"/>
          <w:szCs w:val="16"/>
        </w:rPr>
        <w:sym w:font="Wingdings" w:char="F06C"/>
      </w:r>
      <w:r w:rsidRPr="00597B74">
        <w:rPr>
          <w:rFonts w:ascii="IrisUPC" w:hAnsi="IrisUPC" w:cs="IrisUPC"/>
          <w:position w:val="4"/>
          <w:sz w:val="22"/>
          <w:szCs w:val="16"/>
        </w:rPr>
        <w:t xml:space="preserve">  </w:t>
      </w:r>
      <w:r w:rsidRPr="00597B74">
        <w:rPr>
          <w:rFonts w:ascii="IrisUPC" w:hAnsi="IrisUPC" w:cs="IrisUPC"/>
          <w:sz w:val="32"/>
          <w:szCs w:val="22"/>
        </w:rPr>
        <w:t xml:space="preserve"> </w:t>
      </w:r>
      <w:r w:rsidRPr="00597B74">
        <w:rPr>
          <w:rFonts w:ascii="IrisUPC" w:hAnsi="IrisUPC" w:cs="IrisUPC"/>
          <w:sz w:val="36"/>
          <w:szCs w:val="22"/>
        </w:rPr>
        <w:t>Fax</w:t>
      </w:r>
      <w:r w:rsidRPr="00597B74">
        <w:rPr>
          <w:rFonts w:ascii="IrisUPC" w:hAnsi="IrisUPC" w:cs="IrisUPC"/>
          <w:sz w:val="32"/>
          <w:szCs w:val="22"/>
        </w:rPr>
        <w:t xml:space="preserve"> </w:t>
      </w:r>
      <w:r w:rsidRPr="00597B74">
        <w:rPr>
          <w:rFonts w:ascii="Myriad Pro" w:hAnsi="Myriad Pro" w:cs="IrisUPC"/>
          <w:szCs w:val="22"/>
        </w:rPr>
        <w:t>607-724-9853</w:t>
      </w:r>
    </w:p>
    <w:p w:rsidR="00A54483" w:rsidRDefault="005B64DC" w:rsidP="00A54483">
      <w:pPr>
        <w:pStyle w:val="Header"/>
        <w:tabs>
          <w:tab w:val="left" w:pos="3330"/>
        </w:tabs>
        <w:spacing w:line="320" w:lineRule="exact"/>
        <w:ind w:left="1440"/>
        <w:jc w:val="center"/>
        <w:rPr>
          <w:rFonts w:ascii="IrisUPC" w:hAnsi="IrisUPC" w:cs="IrisUPC"/>
          <w:sz w:val="32"/>
        </w:rPr>
      </w:pPr>
      <w:hyperlink r:id="rId7" w:history="1">
        <w:r w:rsidR="00A54483" w:rsidRPr="00597B74">
          <w:rPr>
            <w:rStyle w:val="Hyperlink"/>
            <w:rFonts w:ascii="IrisUPC" w:hAnsi="IrisUPC" w:cs="IrisUPC"/>
            <w:sz w:val="36"/>
          </w:rPr>
          <w:t>certifiedorganic@nofany.org</w:t>
        </w:r>
      </w:hyperlink>
      <w:r w:rsidR="00A54483" w:rsidRPr="00597B74">
        <w:rPr>
          <w:rFonts w:ascii="IrisUPC" w:hAnsi="IrisUPC" w:cs="IrisUPC"/>
          <w:sz w:val="36"/>
        </w:rPr>
        <w:t xml:space="preserve"> </w:t>
      </w:r>
      <w:r w:rsidR="00A54483" w:rsidRPr="00597B74">
        <w:rPr>
          <w:rFonts w:ascii="IrisUPC" w:hAnsi="IrisUPC" w:cs="IrisUPC"/>
          <w:position w:val="4"/>
          <w:sz w:val="10"/>
          <w:szCs w:val="16"/>
        </w:rPr>
        <w:sym w:font="Wingdings" w:char="F06C"/>
      </w:r>
      <w:r w:rsidR="00A54483" w:rsidRPr="00597B74">
        <w:rPr>
          <w:rFonts w:ascii="IrisUPC" w:hAnsi="IrisUPC" w:cs="IrisUPC"/>
          <w:sz w:val="32"/>
        </w:rPr>
        <w:t xml:space="preserve">  </w:t>
      </w:r>
      <w:r w:rsidR="00A54483" w:rsidRPr="00597B74">
        <w:rPr>
          <w:rFonts w:ascii="IrisUPC" w:hAnsi="IrisUPC" w:cs="IrisUPC"/>
          <w:sz w:val="36"/>
        </w:rPr>
        <w:t>www.nofany.org</w:t>
      </w:r>
    </w:p>
    <w:p w:rsidR="005B64DC" w:rsidRDefault="005B64DC" w:rsidP="00A54483">
      <w:pPr>
        <w:pStyle w:val="Default"/>
        <w:rPr>
          <w:rFonts w:asciiTheme="minorHAnsi" w:hAnsiTheme="minorHAnsi"/>
          <w:sz w:val="22"/>
          <w:szCs w:val="22"/>
        </w:rPr>
      </w:pPr>
    </w:p>
    <w:p w:rsidR="00172A7E" w:rsidRPr="00BF3388" w:rsidRDefault="00172A7E" w:rsidP="00A54483">
      <w:pPr>
        <w:pStyle w:val="Default"/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/>
          <w:sz w:val="22"/>
          <w:szCs w:val="22"/>
        </w:rPr>
        <w:t xml:space="preserve">NOFA-NY Certified Organic, LLC is a non-profit, USDA-accredited organic certification agency, whose primary purpose is to provide high integrity organic certification to </w:t>
      </w:r>
      <w:r w:rsidR="00F43671" w:rsidRPr="00BF3388">
        <w:rPr>
          <w:rFonts w:asciiTheme="minorHAnsi" w:hAnsiTheme="minorHAnsi"/>
          <w:sz w:val="22"/>
          <w:szCs w:val="22"/>
        </w:rPr>
        <w:t>over 1000</w:t>
      </w:r>
      <w:r w:rsidR="00305165" w:rsidRPr="00BF3388">
        <w:rPr>
          <w:rFonts w:asciiTheme="minorHAnsi" w:hAnsiTheme="minorHAnsi"/>
          <w:sz w:val="22"/>
          <w:szCs w:val="22"/>
        </w:rPr>
        <w:t xml:space="preserve"> </w:t>
      </w:r>
      <w:r w:rsidRPr="00BF3388">
        <w:rPr>
          <w:rFonts w:asciiTheme="minorHAnsi" w:hAnsiTheme="minorHAnsi"/>
          <w:sz w:val="22"/>
          <w:szCs w:val="22"/>
        </w:rPr>
        <w:t>organic farmers and processors throughout New York State and surrounding areas.</w:t>
      </w:r>
      <w:r w:rsidR="005B64DC">
        <w:rPr>
          <w:rFonts w:asciiTheme="minorHAnsi" w:hAnsiTheme="minorHAnsi"/>
          <w:sz w:val="22"/>
          <w:szCs w:val="22"/>
        </w:rPr>
        <w:t xml:space="preserve"> </w:t>
      </w:r>
    </w:p>
    <w:p w:rsidR="00172A7E" w:rsidRPr="00BF3388" w:rsidRDefault="00172A7E" w:rsidP="00A54483">
      <w:pPr>
        <w:pStyle w:val="Default"/>
        <w:rPr>
          <w:rFonts w:asciiTheme="minorHAnsi" w:hAnsiTheme="minorHAnsi"/>
          <w:sz w:val="22"/>
          <w:szCs w:val="22"/>
        </w:rPr>
      </w:pPr>
    </w:p>
    <w:p w:rsidR="00A54483" w:rsidRPr="00BF3388" w:rsidRDefault="003D4D45" w:rsidP="00A54483">
      <w:pPr>
        <w:pStyle w:val="Default"/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/>
          <w:sz w:val="22"/>
          <w:szCs w:val="22"/>
        </w:rPr>
        <w:t>We have</w:t>
      </w:r>
      <w:r w:rsidR="00172A7E" w:rsidRPr="00BF3388">
        <w:rPr>
          <w:rFonts w:asciiTheme="minorHAnsi" w:hAnsiTheme="minorHAnsi"/>
          <w:sz w:val="22"/>
          <w:szCs w:val="22"/>
        </w:rPr>
        <w:t xml:space="preserve"> an immediate opening for a full-time </w:t>
      </w:r>
      <w:r w:rsidR="00A54483" w:rsidRPr="00BF3388">
        <w:rPr>
          <w:rFonts w:asciiTheme="minorHAnsi" w:hAnsiTheme="minorHAnsi"/>
          <w:sz w:val="22"/>
          <w:szCs w:val="22"/>
          <w:u w:val="single"/>
        </w:rPr>
        <w:t>Handling</w:t>
      </w:r>
      <w:r w:rsidR="00BF5D5D" w:rsidRPr="00BF3388">
        <w:rPr>
          <w:rFonts w:asciiTheme="minorHAnsi" w:hAnsiTheme="minorHAnsi"/>
          <w:sz w:val="22"/>
          <w:szCs w:val="22"/>
          <w:u w:val="single"/>
        </w:rPr>
        <w:t xml:space="preserve"> </w:t>
      </w:r>
      <w:r w:rsidR="00172A7E" w:rsidRPr="00BF3388">
        <w:rPr>
          <w:rFonts w:asciiTheme="minorHAnsi" w:hAnsiTheme="minorHAnsi"/>
          <w:sz w:val="22"/>
          <w:szCs w:val="22"/>
          <w:u w:val="single"/>
        </w:rPr>
        <w:t xml:space="preserve">Certification Coordinator </w:t>
      </w:r>
      <w:r w:rsidR="00305165" w:rsidRPr="00BF3388">
        <w:rPr>
          <w:rFonts w:asciiTheme="minorHAnsi" w:hAnsiTheme="minorHAnsi"/>
          <w:sz w:val="22"/>
          <w:szCs w:val="22"/>
          <w:u w:val="single"/>
        </w:rPr>
        <w:t>Assistant</w:t>
      </w:r>
      <w:r w:rsidR="00305165" w:rsidRPr="00BF3388">
        <w:rPr>
          <w:rFonts w:asciiTheme="minorHAnsi" w:hAnsiTheme="minorHAnsi"/>
          <w:sz w:val="22"/>
          <w:szCs w:val="22"/>
        </w:rPr>
        <w:t xml:space="preserve"> </w:t>
      </w:r>
      <w:r w:rsidR="00F53472" w:rsidRPr="00BF3388">
        <w:rPr>
          <w:rFonts w:asciiTheme="minorHAnsi" w:hAnsiTheme="minorHAnsi"/>
          <w:sz w:val="22"/>
          <w:szCs w:val="22"/>
        </w:rPr>
        <w:t xml:space="preserve">working </w:t>
      </w:r>
      <w:r w:rsidR="00172A7E" w:rsidRPr="00BF3388">
        <w:rPr>
          <w:rFonts w:asciiTheme="minorHAnsi" w:hAnsiTheme="minorHAnsi"/>
          <w:sz w:val="22"/>
          <w:szCs w:val="22"/>
        </w:rPr>
        <w:t xml:space="preserve">in our Binghamton, NY office. </w:t>
      </w:r>
      <w:r w:rsidR="009F2251" w:rsidRPr="00BF3388">
        <w:rPr>
          <w:rFonts w:asciiTheme="minorHAnsi" w:hAnsiTheme="minorHAnsi"/>
          <w:sz w:val="22"/>
          <w:szCs w:val="22"/>
        </w:rPr>
        <w:t xml:space="preserve"> </w:t>
      </w:r>
      <w:r w:rsidR="00B83CA0" w:rsidRPr="00BF3388">
        <w:rPr>
          <w:rFonts w:asciiTheme="minorHAnsi" w:hAnsiTheme="minorHAnsi"/>
          <w:sz w:val="22"/>
          <w:szCs w:val="22"/>
        </w:rPr>
        <w:t xml:space="preserve">Annual salary up to $30,000 </w:t>
      </w:r>
      <w:r w:rsidR="009F2251" w:rsidRPr="00BF3388">
        <w:rPr>
          <w:rFonts w:asciiTheme="minorHAnsi" w:hAnsiTheme="minorHAnsi"/>
          <w:sz w:val="22"/>
          <w:szCs w:val="22"/>
        </w:rPr>
        <w:t>depending on experience</w:t>
      </w:r>
      <w:r w:rsidR="00C90469" w:rsidRPr="00BF3388">
        <w:rPr>
          <w:rFonts w:asciiTheme="minorHAnsi" w:hAnsiTheme="minorHAnsi"/>
          <w:sz w:val="22"/>
          <w:szCs w:val="22"/>
        </w:rPr>
        <w:t xml:space="preserve"> along with annual pay increases. </w:t>
      </w:r>
      <w:r w:rsidR="009F2251" w:rsidRPr="00BF3388">
        <w:rPr>
          <w:rFonts w:asciiTheme="minorHAnsi" w:hAnsiTheme="minorHAnsi"/>
          <w:sz w:val="22"/>
          <w:szCs w:val="22"/>
        </w:rPr>
        <w:t xml:space="preserve"> Benefits include healthcare, dental and 403(b) as well as</w:t>
      </w:r>
      <w:r w:rsidR="00C90469" w:rsidRPr="00BF3388">
        <w:rPr>
          <w:rFonts w:asciiTheme="minorHAnsi" w:hAnsiTheme="minorHAnsi"/>
          <w:sz w:val="22"/>
          <w:szCs w:val="22"/>
        </w:rPr>
        <w:t xml:space="preserve"> </w:t>
      </w:r>
      <w:r w:rsidR="009F2251" w:rsidRPr="00BF3388">
        <w:rPr>
          <w:rFonts w:asciiTheme="minorHAnsi" w:hAnsiTheme="minorHAnsi"/>
          <w:sz w:val="22"/>
          <w:szCs w:val="22"/>
        </w:rPr>
        <w:t>generous paid holidays</w:t>
      </w:r>
      <w:r w:rsidR="00C90469" w:rsidRPr="00BF3388">
        <w:rPr>
          <w:rFonts w:asciiTheme="minorHAnsi" w:hAnsiTheme="minorHAnsi"/>
          <w:sz w:val="22"/>
          <w:szCs w:val="22"/>
        </w:rPr>
        <w:t>/</w:t>
      </w:r>
      <w:r w:rsidR="009F2251" w:rsidRPr="00BF3388">
        <w:rPr>
          <w:rFonts w:asciiTheme="minorHAnsi" w:hAnsiTheme="minorHAnsi"/>
          <w:sz w:val="22"/>
          <w:szCs w:val="22"/>
        </w:rPr>
        <w:t xml:space="preserve">vacation </w:t>
      </w:r>
      <w:r w:rsidR="00C90469" w:rsidRPr="00BF3388">
        <w:rPr>
          <w:rFonts w:asciiTheme="minorHAnsi" w:hAnsiTheme="minorHAnsi"/>
          <w:sz w:val="22"/>
          <w:szCs w:val="22"/>
        </w:rPr>
        <w:t xml:space="preserve">time.  </w:t>
      </w:r>
      <w:r w:rsidR="00A54483" w:rsidRPr="00BF3388">
        <w:rPr>
          <w:rFonts w:asciiTheme="minorHAnsi" w:hAnsiTheme="minorHAnsi"/>
          <w:sz w:val="22"/>
          <w:szCs w:val="22"/>
        </w:rPr>
        <w:t xml:space="preserve">The Certification Coordinator Assistant is responsible to provide administrative support to the Certification Coordinators to ensure the timely intake and flow of certification applications through the entire certification process. </w:t>
      </w:r>
    </w:p>
    <w:p w:rsidR="00A54483" w:rsidRPr="00BF3388" w:rsidRDefault="00A54483" w:rsidP="00A54483">
      <w:pPr>
        <w:pStyle w:val="Default"/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A54483" w:rsidRPr="00BF3388" w:rsidRDefault="00A54483" w:rsidP="00A54483">
      <w:pPr>
        <w:pStyle w:val="Default"/>
        <w:rPr>
          <w:rFonts w:asciiTheme="minorHAnsi" w:hAnsiTheme="minorHAnsi"/>
          <w:b/>
          <w:sz w:val="22"/>
          <w:szCs w:val="22"/>
        </w:rPr>
      </w:pPr>
      <w:r w:rsidRPr="00BF3388">
        <w:rPr>
          <w:rFonts w:asciiTheme="minorHAnsi" w:hAnsiTheme="minorHAnsi"/>
          <w:b/>
          <w:sz w:val="22"/>
          <w:szCs w:val="22"/>
        </w:rPr>
        <w:t>RESPONSIBILITIES: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Answer phone calls as needed and direct to the proper person; make a note of phone call/conversation and updates into database.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Help respond to inquiries regarding the certification process, send out applications, and provide resources and support to farmers/processors as needed. 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Monitor mail and email to ensure requested information is received in a timely manner and is processed appropriately. 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Participate in the annual mailing of applications for renewal, and other producer communication and mails as necessary.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Assist in data entry, and input or other tasks as requested by Certification Coordinators including archiving of files as appropriate.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Adapt to duties and priorities between Certification Coordinators to ensure appropriate support is maintained. 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Follow up deadlines including applications, determination letters etc. 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>Attend office trainings and meetings internally and externally - Field days, shadow inspection, NOFA-NY annual conference, IOIA inspector training.</w:t>
      </w:r>
    </w:p>
    <w:p w:rsidR="00A54483" w:rsidRPr="00BF3388" w:rsidRDefault="00A54483" w:rsidP="00A54483">
      <w:pPr>
        <w:pStyle w:val="ListBullet2"/>
        <w:numPr>
          <w:ilvl w:val="0"/>
          <w:numId w:val="5"/>
        </w:numPr>
        <w:spacing w:after="0"/>
        <w:rPr>
          <w:szCs w:val="22"/>
        </w:rPr>
      </w:pPr>
      <w:r w:rsidRPr="00BF3388">
        <w:rPr>
          <w:szCs w:val="22"/>
        </w:rPr>
        <w:t xml:space="preserve">Perform additional duties and work on special projects as requested including providing support to Certification Assistant during peak periods. </w:t>
      </w:r>
    </w:p>
    <w:p w:rsidR="00A54483" w:rsidRPr="00BF3388" w:rsidRDefault="00A54483" w:rsidP="00A54483">
      <w:pPr>
        <w:pStyle w:val="ListBullet2"/>
        <w:spacing w:after="0"/>
        <w:ind w:left="720"/>
        <w:rPr>
          <w:szCs w:val="22"/>
        </w:rPr>
      </w:pPr>
    </w:p>
    <w:p w:rsidR="00A54483" w:rsidRPr="00BF3388" w:rsidRDefault="00A54483" w:rsidP="00A54483">
      <w:pPr>
        <w:pStyle w:val="ListBullet2"/>
        <w:spacing w:after="0"/>
        <w:rPr>
          <w:b/>
          <w:szCs w:val="22"/>
        </w:rPr>
      </w:pPr>
      <w:r w:rsidRPr="00BF3388">
        <w:rPr>
          <w:b/>
          <w:szCs w:val="22"/>
        </w:rPr>
        <w:t>QUALIFICATIONS:</w:t>
      </w:r>
    </w:p>
    <w:p w:rsidR="00A54483" w:rsidRPr="00BF3388" w:rsidRDefault="00A54483" w:rsidP="00A5448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/>
          <w:sz w:val="22"/>
          <w:szCs w:val="22"/>
        </w:rPr>
        <w:t>Associate’s degree in a related field, or 1-3 years experience in certification.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 xml:space="preserve">Knowledge of organic farming/processing or certification, and familiarity with production systems, including vegetable, livestock, dairy, fruit, food processing production as applicable is desirable. 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 xml:space="preserve">Excellent organizational skills and attention to detail. Good writing and communication skills. 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>Good computer skills including a working understanding of data base programs, word processing, and email systems.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 xml:space="preserve">Able to respond decisively, accurately, confidently, and courteously to client inquires. 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 xml:space="preserve">Ability to take direction and ensure follow through.  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 xml:space="preserve">Show initiative in providing support. </w:t>
      </w:r>
    </w:p>
    <w:p w:rsidR="00A54483" w:rsidRPr="00BF3388" w:rsidRDefault="00A54483" w:rsidP="00A54483">
      <w:pPr>
        <w:pStyle w:val="ListBullet2"/>
        <w:numPr>
          <w:ilvl w:val="0"/>
          <w:numId w:val="6"/>
        </w:numPr>
        <w:spacing w:after="0"/>
        <w:rPr>
          <w:szCs w:val="22"/>
        </w:rPr>
      </w:pPr>
      <w:r w:rsidRPr="00BF3388">
        <w:rPr>
          <w:szCs w:val="22"/>
        </w:rPr>
        <w:t>Willing to work occasional irregular hours and travel as needed.</w:t>
      </w:r>
    </w:p>
    <w:p w:rsidR="00305165" w:rsidRPr="00BF3388" w:rsidRDefault="00305165" w:rsidP="00A54483">
      <w:pPr>
        <w:pStyle w:val="Default"/>
        <w:rPr>
          <w:rFonts w:asciiTheme="minorHAnsi" w:hAnsiTheme="minorHAnsi"/>
          <w:sz w:val="22"/>
          <w:szCs w:val="22"/>
        </w:rPr>
      </w:pPr>
    </w:p>
    <w:p w:rsidR="005B64DC" w:rsidRDefault="00BF3388" w:rsidP="005B64DC">
      <w:pPr>
        <w:spacing w:after="360"/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 w:cs="Arial"/>
          <w:sz w:val="22"/>
          <w:szCs w:val="22"/>
          <w:lang w:val="en-GB"/>
        </w:rPr>
        <w:t xml:space="preserve">We offer a friendly work environment, challenging work, open communication, and commitment to a job well-done. </w:t>
      </w:r>
      <w:r w:rsidRPr="00BF3388">
        <w:rPr>
          <w:rFonts w:asciiTheme="minorHAnsi" w:hAnsiTheme="minorHAnsi"/>
          <w:sz w:val="22"/>
          <w:szCs w:val="22"/>
        </w:rPr>
        <w:t xml:space="preserve">For information regarding our organization, please visit </w:t>
      </w:r>
      <w:hyperlink r:id="rId8" w:history="1">
        <w:r w:rsidRPr="006345AB">
          <w:rPr>
            <w:rStyle w:val="Hyperlink"/>
            <w:rFonts w:asciiTheme="minorHAnsi" w:hAnsiTheme="minorHAnsi"/>
            <w:sz w:val="22"/>
            <w:szCs w:val="22"/>
          </w:rPr>
          <w:t>www.nofany.org</w:t>
        </w:r>
      </w:hyperlink>
      <w:r>
        <w:rPr>
          <w:rFonts w:asciiTheme="minorHAnsi" w:hAnsiTheme="minorHAnsi"/>
          <w:sz w:val="22"/>
          <w:szCs w:val="22"/>
        </w:rPr>
        <w:t>.</w:t>
      </w:r>
      <w:r w:rsidRPr="00BF3388">
        <w:rPr>
          <w:rFonts w:asciiTheme="minorHAnsi" w:hAnsiTheme="minorHAnsi"/>
          <w:sz w:val="22"/>
          <w:szCs w:val="22"/>
        </w:rPr>
        <w:t xml:space="preserve"> Interested and qualified candidates are invited to email a resume and letter of interest to: </w:t>
      </w:r>
      <w:hyperlink r:id="rId9" w:history="1">
        <w:r w:rsidRPr="00BF3388">
          <w:rPr>
            <w:rStyle w:val="Hyperlink"/>
            <w:rFonts w:asciiTheme="minorHAnsi" w:hAnsiTheme="minorHAnsi"/>
            <w:sz w:val="22"/>
            <w:szCs w:val="22"/>
          </w:rPr>
          <w:t>certifiedorganic@nofany.org</w:t>
        </w:r>
      </w:hyperlink>
      <w:r>
        <w:rPr>
          <w:rStyle w:val="Hyperlink"/>
          <w:rFonts w:asciiTheme="minorHAnsi" w:hAnsiTheme="minorHAnsi"/>
          <w:sz w:val="22"/>
          <w:szCs w:val="22"/>
        </w:rPr>
        <w:t>.</w:t>
      </w:r>
      <w:r w:rsidRPr="00BF3388">
        <w:rPr>
          <w:rFonts w:asciiTheme="minorHAnsi" w:hAnsiTheme="minorHAnsi"/>
          <w:sz w:val="22"/>
          <w:szCs w:val="22"/>
        </w:rPr>
        <w:t xml:space="preserve">  </w:t>
      </w:r>
    </w:p>
    <w:p w:rsidR="00971C50" w:rsidRPr="005B64DC" w:rsidRDefault="00971C50" w:rsidP="005B64DC">
      <w:pPr>
        <w:spacing w:after="360"/>
        <w:rPr>
          <w:rFonts w:asciiTheme="minorHAnsi" w:hAnsiTheme="minorHAnsi"/>
          <w:sz w:val="22"/>
          <w:szCs w:val="22"/>
        </w:rPr>
      </w:pPr>
      <w:r w:rsidRPr="00BF3388">
        <w:rPr>
          <w:rFonts w:asciiTheme="minorHAnsi" w:hAnsiTheme="minorHAnsi"/>
          <w:i/>
          <w:sz w:val="22"/>
          <w:szCs w:val="22"/>
        </w:rPr>
        <w:t xml:space="preserve">NOFA-NY is an equal opportunity employer and encourages applicants from diverse backgrounds to apply. </w:t>
      </w:r>
    </w:p>
    <w:sectPr w:rsidR="00971C50" w:rsidRPr="005B64DC" w:rsidSect="00947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620"/>
    <w:multiLevelType w:val="hybridMultilevel"/>
    <w:tmpl w:val="6360D87E"/>
    <w:lvl w:ilvl="0" w:tplc="73AE6F9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4F2"/>
    <w:multiLevelType w:val="hybridMultilevel"/>
    <w:tmpl w:val="8D36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51F"/>
    <w:multiLevelType w:val="hybridMultilevel"/>
    <w:tmpl w:val="07E40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A223E1"/>
    <w:multiLevelType w:val="hybridMultilevel"/>
    <w:tmpl w:val="69323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23E17"/>
    <w:multiLevelType w:val="hybridMultilevel"/>
    <w:tmpl w:val="913A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327B"/>
    <w:multiLevelType w:val="hybridMultilevel"/>
    <w:tmpl w:val="CC6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F"/>
    <w:rsid w:val="000D1581"/>
    <w:rsid w:val="00172A7E"/>
    <w:rsid w:val="00183348"/>
    <w:rsid w:val="00305165"/>
    <w:rsid w:val="00314D40"/>
    <w:rsid w:val="0031682F"/>
    <w:rsid w:val="00334872"/>
    <w:rsid w:val="003D4D45"/>
    <w:rsid w:val="00485B08"/>
    <w:rsid w:val="004F1E05"/>
    <w:rsid w:val="005B64DC"/>
    <w:rsid w:val="00614832"/>
    <w:rsid w:val="00711EE3"/>
    <w:rsid w:val="0094788B"/>
    <w:rsid w:val="00971C50"/>
    <w:rsid w:val="009F2251"/>
    <w:rsid w:val="00A54483"/>
    <w:rsid w:val="00A802C7"/>
    <w:rsid w:val="00B83CA0"/>
    <w:rsid w:val="00BF3388"/>
    <w:rsid w:val="00BF5D5D"/>
    <w:rsid w:val="00BF6208"/>
    <w:rsid w:val="00C90469"/>
    <w:rsid w:val="00C95B1F"/>
    <w:rsid w:val="00C965DA"/>
    <w:rsid w:val="00D22B39"/>
    <w:rsid w:val="00DF683B"/>
    <w:rsid w:val="00E80AB9"/>
    <w:rsid w:val="00F43671"/>
    <w:rsid w:val="00F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8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1682F"/>
  </w:style>
  <w:style w:type="character" w:styleId="Hyperlink">
    <w:name w:val="Hyperlink"/>
    <w:basedOn w:val="DefaultParagraphFont"/>
    <w:uiPriority w:val="99"/>
    <w:unhideWhenUsed/>
    <w:rsid w:val="0031682F"/>
    <w:rPr>
      <w:color w:val="0000FF" w:themeColor="hyperlink"/>
      <w:u w:val="single"/>
    </w:rPr>
  </w:style>
  <w:style w:type="paragraph" w:customStyle="1" w:styleId="Default">
    <w:name w:val="Default"/>
    <w:rsid w:val="0031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A7E"/>
    <w:pPr>
      <w:ind w:left="720"/>
      <w:contextualSpacing/>
    </w:pPr>
  </w:style>
  <w:style w:type="paragraph" w:styleId="ListBullet2">
    <w:name w:val="List Bullet 2"/>
    <w:basedOn w:val="ListBullet"/>
    <w:autoRedefine/>
    <w:uiPriority w:val="99"/>
    <w:rsid w:val="009F2251"/>
    <w:pPr>
      <w:tabs>
        <w:tab w:val="clear" w:pos="360"/>
      </w:tabs>
      <w:spacing w:after="120"/>
      <w:ind w:left="360"/>
      <w:contextualSpacing w:val="0"/>
    </w:pPr>
    <w:rPr>
      <w:rFonts w:asciiTheme="minorHAnsi" w:eastAsiaTheme="minorEastAsia" w:hAnsiTheme="minorHAnsi"/>
      <w:sz w:val="22"/>
    </w:rPr>
  </w:style>
  <w:style w:type="paragraph" w:styleId="ListBullet">
    <w:name w:val="List Bullet"/>
    <w:basedOn w:val="Normal"/>
    <w:uiPriority w:val="99"/>
    <w:semiHidden/>
    <w:unhideWhenUsed/>
    <w:rsid w:val="009F2251"/>
    <w:pPr>
      <w:tabs>
        <w:tab w:val="num" w:pos="360"/>
      </w:tabs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68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1682F"/>
  </w:style>
  <w:style w:type="character" w:styleId="Hyperlink">
    <w:name w:val="Hyperlink"/>
    <w:basedOn w:val="DefaultParagraphFont"/>
    <w:uiPriority w:val="99"/>
    <w:unhideWhenUsed/>
    <w:rsid w:val="0031682F"/>
    <w:rPr>
      <w:color w:val="0000FF" w:themeColor="hyperlink"/>
      <w:u w:val="single"/>
    </w:rPr>
  </w:style>
  <w:style w:type="paragraph" w:customStyle="1" w:styleId="Default">
    <w:name w:val="Default"/>
    <w:rsid w:val="0031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A7E"/>
    <w:pPr>
      <w:ind w:left="720"/>
      <w:contextualSpacing/>
    </w:pPr>
  </w:style>
  <w:style w:type="paragraph" w:styleId="ListBullet2">
    <w:name w:val="List Bullet 2"/>
    <w:basedOn w:val="ListBullet"/>
    <w:autoRedefine/>
    <w:uiPriority w:val="99"/>
    <w:rsid w:val="009F2251"/>
    <w:pPr>
      <w:tabs>
        <w:tab w:val="clear" w:pos="360"/>
      </w:tabs>
      <w:spacing w:after="120"/>
      <w:ind w:left="360"/>
      <w:contextualSpacing w:val="0"/>
    </w:pPr>
    <w:rPr>
      <w:rFonts w:asciiTheme="minorHAnsi" w:eastAsiaTheme="minorEastAsia" w:hAnsiTheme="minorHAnsi"/>
      <w:sz w:val="22"/>
    </w:rPr>
  </w:style>
  <w:style w:type="paragraph" w:styleId="ListBullet">
    <w:name w:val="List Bullet"/>
    <w:basedOn w:val="Normal"/>
    <w:uiPriority w:val="99"/>
    <w:semiHidden/>
    <w:unhideWhenUsed/>
    <w:rsid w:val="009F2251"/>
    <w:pPr>
      <w:tabs>
        <w:tab w:val="num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any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rtifiedorganic@nofa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tifiedorganic@nofa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Kenyon</dc:creator>
  <cp:lastModifiedBy>Lauren Tonti</cp:lastModifiedBy>
  <cp:revision>4</cp:revision>
  <cp:lastPrinted>2017-05-26T16:24:00Z</cp:lastPrinted>
  <dcterms:created xsi:type="dcterms:W3CDTF">2019-05-08T10:17:00Z</dcterms:created>
  <dcterms:modified xsi:type="dcterms:W3CDTF">2019-05-13T18:21:00Z</dcterms:modified>
</cp:coreProperties>
</file>