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5278F" w14:textId="2C7F7C4E" w:rsidR="00D6774A" w:rsidRDefault="00FD0F77" w:rsidP="00D677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74A">
        <w:rPr>
          <w:rFonts w:ascii="Times New Roman" w:hAnsi="Times New Roman" w:cs="Times New Roman"/>
          <w:sz w:val="24"/>
          <w:szCs w:val="24"/>
        </w:rPr>
        <w:t>Making Her</w:t>
      </w:r>
      <w:r w:rsidR="00D6774A">
        <w:rPr>
          <w:rFonts w:ascii="Times New Roman" w:hAnsi="Times New Roman" w:cs="Times New Roman"/>
          <w:sz w:val="24"/>
          <w:szCs w:val="24"/>
        </w:rPr>
        <w:t xml:space="preserve">bal Tinctures and Oils at Home </w:t>
      </w:r>
    </w:p>
    <w:p w14:paraId="31D076A2" w14:textId="779C606D" w:rsidR="00D6774A" w:rsidRPr="00D6774A" w:rsidRDefault="00D6774A" w:rsidP="00D677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Liz Bawden, O</w:t>
      </w:r>
      <w:r>
        <w:rPr>
          <w:rFonts w:ascii="Times New Roman" w:hAnsi="Times New Roman" w:cs="Times New Roman"/>
          <w:sz w:val="24"/>
          <w:szCs w:val="24"/>
        </w:rPr>
        <w:t xml:space="preserve">rganic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airy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armer and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resenter</w:t>
      </w:r>
      <w:r>
        <w:rPr>
          <w:rFonts w:ascii="Times New Roman" w:hAnsi="Times New Roman" w:cs="Times New Roman"/>
          <w:sz w:val="24"/>
          <w:szCs w:val="24"/>
        </w:rPr>
        <w:t xml:space="preserve">, Bawden Farms, Hammond, NY </w:t>
      </w:r>
    </w:p>
    <w:p w14:paraId="4B1EB1F7" w14:textId="0BD23382" w:rsidR="000374D1" w:rsidRPr="000374D1" w:rsidRDefault="000374D1" w:rsidP="00D6774A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Garlic T</w:t>
      </w:r>
      <w:r w:rsidRPr="000374D1">
        <w:rPr>
          <w:rFonts w:ascii="Times New Roman" w:hAnsi="Times New Roman" w:cs="Times New Roman"/>
          <w:b/>
          <w:sz w:val="24"/>
          <w:szCs w:val="24"/>
        </w:rPr>
        <w:t xml:space="preserve">incture and a Calendula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374D1">
        <w:rPr>
          <w:rFonts w:ascii="Times New Roman" w:hAnsi="Times New Roman" w:cs="Times New Roman"/>
          <w:b/>
          <w:sz w:val="24"/>
          <w:szCs w:val="24"/>
        </w:rPr>
        <w:t>incture</w:t>
      </w:r>
      <w:r w:rsidRPr="000374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PHOTOS OF GARLIC AND CALENDULA</w:t>
      </w:r>
    </w:p>
    <w:p w14:paraId="5BFD263D" w14:textId="460DDA95" w:rsidR="006714D1" w:rsidRPr="00D6774A" w:rsidRDefault="00FD0F77" w:rsidP="00D677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74A">
        <w:rPr>
          <w:rFonts w:ascii="Times New Roman" w:hAnsi="Times New Roman" w:cs="Times New Roman"/>
          <w:sz w:val="24"/>
          <w:szCs w:val="24"/>
        </w:rPr>
        <w:t xml:space="preserve">Learn the simple steps to </w:t>
      </w:r>
      <w:r w:rsidR="00814E44" w:rsidRPr="00D6774A">
        <w:rPr>
          <w:rFonts w:ascii="Times New Roman" w:hAnsi="Times New Roman" w:cs="Times New Roman"/>
          <w:sz w:val="24"/>
          <w:szCs w:val="24"/>
        </w:rPr>
        <w:t xml:space="preserve">extract medicinal elements from plants using alcohol and olive oil.  In the </w:t>
      </w:r>
      <w:r w:rsidR="00EF3AA5" w:rsidRPr="00D6774A">
        <w:rPr>
          <w:rFonts w:ascii="Times New Roman" w:hAnsi="Times New Roman" w:cs="Times New Roman"/>
          <w:sz w:val="24"/>
          <w:szCs w:val="24"/>
        </w:rPr>
        <w:t xml:space="preserve">first </w:t>
      </w:r>
      <w:r w:rsidR="00814E44" w:rsidRPr="00D6774A">
        <w:rPr>
          <w:rFonts w:ascii="Times New Roman" w:hAnsi="Times New Roman" w:cs="Times New Roman"/>
          <w:sz w:val="24"/>
          <w:szCs w:val="24"/>
        </w:rPr>
        <w:t>video, Liz will demonstrate how to make a Garlic tincture and a Calendula tincture. You will need a very clean glass jar</w:t>
      </w:r>
      <w:r w:rsidR="00D6774A">
        <w:rPr>
          <w:rFonts w:ascii="Times New Roman" w:hAnsi="Times New Roman" w:cs="Times New Roman"/>
          <w:sz w:val="24"/>
          <w:szCs w:val="24"/>
        </w:rPr>
        <w:t xml:space="preserve"> for each plant material</w:t>
      </w:r>
      <w:r w:rsidR="00814E44" w:rsidRPr="00D6774A">
        <w:rPr>
          <w:rFonts w:ascii="Times New Roman" w:hAnsi="Times New Roman" w:cs="Times New Roman"/>
          <w:sz w:val="24"/>
          <w:szCs w:val="24"/>
        </w:rPr>
        <w:t xml:space="preserve">; fill </w:t>
      </w:r>
      <w:r w:rsidR="00D6774A">
        <w:rPr>
          <w:rFonts w:ascii="Times New Roman" w:hAnsi="Times New Roman" w:cs="Times New Roman"/>
          <w:sz w:val="24"/>
          <w:szCs w:val="24"/>
        </w:rPr>
        <w:t>them each</w:t>
      </w:r>
      <w:r w:rsidR="00814E44" w:rsidRPr="00D6774A">
        <w:rPr>
          <w:rFonts w:ascii="Times New Roman" w:hAnsi="Times New Roman" w:cs="Times New Roman"/>
          <w:sz w:val="24"/>
          <w:szCs w:val="24"/>
        </w:rPr>
        <w:t xml:space="preserve"> about ¾ full of the plant material, then fill the jar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 to the top</w:t>
      </w:r>
      <w:r w:rsidR="00814E44" w:rsidRPr="00D6774A">
        <w:rPr>
          <w:rFonts w:ascii="Times New Roman" w:hAnsi="Times New Roman" w:cs="Times New Roman"/>
          <w:sz w:val="24"/>
          <w:szCs w:val="24"/>
        </w:rPr>
        <w:t xml:space="preserve"> with vodka (80 proof is fine).  Top with a layer of wax paper, then put the lid on firmly. 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The wax paper will create a better seal so that nothing leaks when you shake it. </w:t>
      </w:r>
      <w:r w:rsidR="00814E44" w:rsidRPr="00D6774A">
        <w:rPr>
          <w:rFonts w:ascii="Times New Roman" w:hAnsi="Times New Roman" w:cs="Times New Roman"/>
          <w:sz w:val="24"/>
          <w:szCs w:val="24"/>
        </w:rPr>
        <w:t>Shake daily for a week or two</w:t>
      </w:r>
      <w:r w:rsidR="00D6774A">
        <w:rPr>
          <w:rFonts w:ascii="Times New Roman" w:hAnsi="Times New Roman" w:cs="Times New Roman"/>
          <w:sz w:val="24"/>
          <w:szCs w:val="24"/>
        </w:rPr>
        <w:t>; s</w:t>
      </w:r>
      <w:r w:rsidR="00814E44" w:rsidRPr="00D6774A">
        <w:rPr>
          <w:rFonts w:ascii="Times New Roman" w:hAnsi="Times New Roman" w:cs="Times New Roman"/>
          <w:sz w:val="24"/>
          <w:szCs w:val="24"/>
        </w:rPr>
        <w:t>tore in a cool, dark place.  Strain the mixture, discard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ing </w:t>
      </w:r>
      <w:r w:rsidR="00814E44" w:rsidRPr="00D6774A">
        <w:rPr>
          <w:rFonts w:ascii="Times New Roman" w:hAnsi="Times New Roman" w:cs="Times New Roman"/>
          <w:sz w:val="24"/>
          <w:szCs w:val="24"/>
        </w:rPr>
        <w:t xml:space="preserve">the plant material, </w:t>
      </w:r>
      <w:r w:rsidR="00EF3AA5" w:rsidRPr="00D6774A">
        <w:rPr>
          <w:rFonts w:ascii="Times New Roman" w:hAnsi="Times New Roman" w:cs="Times New Roman"/>
          <w:sz w:val="24"/>
          <w:szCs w:val="24"/>
        </w:rPr>
        <w:t>then water down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, by half, </w:t>
      </w:r>
      <w:r w:rsidR="00EF3AA5" w:rsidRPr="00D6774A">
        <w:rPr>
          <w:rFonts w:ascii="Times New Roman" w:hAnsi="Times New Roman" w:cs="Times New Roman"/>
          <w:sz w:val="24"/>
          <w:szCs w:val="24"/>
        </w:rPr>
        <w:t>the tincture before administering it to any animal.  It is easier on the</w:t>
      </w:r>
      <w:r w:rsidR="00D6774A">
        <w:rPr>
          <w:rFonts w:ascii="Times New Roman" w:hAnsi="Times New Roman" w:cs="Times New Roman"/>
          <w:sz w:val="24"/>
          <w:szCs w:val="24"/>
        </w:rPr>
        <w:t xml:space="preserve"> animal</w:t>
      </w:r>
      <w:r w:rsidR="00EF3AA5" w:rsidRPr="00D6774A">
        <w:rPr>
          <w:rFonts w:ascii="Times New Roman" w:hAnsi="Times New Roman" w:cs="Times New Roman"/>
          <w:sz w:val="24"/>
          <w:szCs w:val="24"/>
        </w:rPr>
        <w:t xml:space="preserve"> to receive twice the volume of a weaker solution.  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Garlic is an immune system stimulator, and a natural antibiotic. Calendula is also a natural antibiotic, and supportive for skin and internal tissues. </w:t>
      </w:r>
      <w:r w:rsidR="00D6774A">
        <w:rPr>
          <w:rFonts w:ascii="Times New Roman" w:hAnsi="Times New Roman" w:cs="Times New Roman"/>
          <w:sz w:val="24"/>
          <w:szCs w:val="24"/>
        </w:rPr>
        <w:t xml:space="preserve">Liz prefers 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to </w:t>
      </w:r>
      <w:r w:rsidR="00D6774A">
        <w:rPr>
          <w:rFonts w:ascii="Times New Roman" w:hAnsi="Times New Roman" w:cs="Times New Roman"/>
          <w:sz w:val="24"/>
          <w:szCs w:val="24"/>
        </w:rPr>
        <w:t>combine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 both</w:t>
      </w:r>
      <w:r w:rsidR="00D6774A">
        <w:rPr>
          <w:rFonts w:ascii="Times New Roman" w:hAnsi="Times New Roman" w:cs="Times New Roman"/>
          <w:sz w:val="24"/>
          <w:szCs w:val="24"/>
        </w:rPr>
        <w:t xml:space="preserve"> tinctures</w:t>
      </w:r>
      <w:r w:rsidR="006714D1" w:rsidRPr="00D6774A">
        <w:rPr>
          <w:rFonts w:ascii="Times New Roman" w:hAnsi="Times New Roman" w:cs="Times New Roman"/>
          <w:sz w:val="24"/>
          <w:szCs w:val="24"/>
        </w:rPr>
        <w:t xml:space="preserve"> in the treatment of retained placenta, giving 60 ccs vaginally two times per day for 3-5 days. Use either for a natural antibiotic, for example give a calf with some respiratory illness the garlic tincture to stimulate healing. Using the garlic and calendula tincture together provides a better outcome of either separately. </w:t>
      </w:r>
    </w:p>
    <w:p w14:paraId="59340738" w14:textId="40E1F1A0" w:rsidR="000374D1" w:rsidRPr="000374D1" w:rsidRDefault="000374D1" w:rsidP="000374D1">
      <w:pPr>
        <w:pStyle w:val="Heading1"/>
        <w:rPr>
          <w:color w:val="FF0000"/>
        </w:rPr>
      </w:pPr>
      <w:r w:rsidRPr="000374D1">
        <w:t>Healing Salve of Comfrey, Plantain and Calendula oils and beeswax</w:t>
      </w:r>
      <w:r>
        <w:t xml:space="preserve"> </w:t>
      </w:r>
      <w:r>
        <w:rPr>
          <w:color w:val="FF0000"/>
        </w:rPr>
        <w:t>PHOTO OF COMFREY AND PLANTAIN</w:t>
      </w:r>
      <w:bookmarkStart w:id="0" w:name="_GoBack"/>
      <w:bookmarkEnd w:id="0"/>
    </w:p>
    <w:p w14:paraId="488759C4" w14:textId="145C6100" w:rsidR="002C72A8" w:rsidRDefault="00EF3AA5" w:rsidP="00D6774A">
      <w:pPr>
        <w:spacing w:line="276" w:lineRule="auto"/>
      </w:pPr>
      <w:r w:rsidRPr="00D6774A">
        <w:rPr>
          <w:rFonts w:ascii="Times New Roman" w:hAnsi="Times New Roman" w:cs="Times New Roman"/>
          <w:sz w:val="24"/>
          <w:szCs w:val="24"/>
        </w:rPr>
        <w:t>In the second video, Liz will demonstrate how to make a healing salve from a mixture of Comfrey, Plantain and Calendula oils mixed with beeswax.  Fill your jar</w:t>
      </w:r>
      <w:r w:rsidR="008117B1" w:rsidRPr="00D6774A">
        <w:rPr>
          <w:rFonts w:ascii="Times New Roman" w:hAnsi="Times New Roman" w:cs="Times New Roman"/>
          <w:sz w:val="24"/>
          <w:szCs w:val="24"/>
        </w:rPr>
        <w:t>s</w:t>
      </w:r>
      <w:r w:rsidRPr="00D6774A">
        <w:rPr>
          <w:rFonts w:ascii="Times New Roman" w:hAnsi="Times New Roman" w:cs="Times New Roman"/>
          <w:sz w:val="24"/>
          <w:szCs w:val="24"/>
        </w:rPr>
        <w:t xml:space="preserve"> full with chopped plant material</w:t>
      </w:r>
      <w:r w:rsidR="008117B1" w:rsidRPr="00D6774A">
        <w:rPr>
          <w:rFonts w:ascii="Times New Roman" w:hAnsi="Times New Roman" w:cs="Times New Roman"/>
          <w:sz w:val="24"/>
          <w:szCs w:val="24"/>
        </w:rPr>
        <w:t>, one plant type per jar</w:t>
      </w:r>
      <w:r w:rsidRPr="00D6774A">
        <w:rPr>
          <w:rFonts w:ascii="Times New Roman" w:hAnsi="Times New Roman" w:cs="Times New Roman"/>
          <w:sz w:val="24"/>
          <w:szCs w:val="24"/>
        </w:rPr>
        <w:t xml:space="preserve">, </w:t>
      </w:r>
      <w:r w:rsidR="008117B1" w:rsidRPr="00D6774A">
        <w:rPr>
          <w:rFonts w:ascii="Times New Roman" w:hAnsi="Times New Roman" w:cs="Times New Roman"/>
          <w:sz w:val="24"/>
          <w:szCs w:val="24"/>
        </w:rPr>
        <w:t>and then</w:t>
      </w:r>
      <w:r w:rsidRPr="00D6774A">
        <w:rPr>
          <w:rFonts w:ascii="Times New Roman" w:hAnsi="Times New Roman" w:cs="Times New Roman"/>
          <w:sz w:val="24"/>
          <w:szCs w:val="24"/>
        </w:rPr>
        <w:t xml:space="preserve"> add olive oil</w:t>
      </w:r>
      <w:r w:rsidR="008117B1" w:rsidRPr="00D6774A">
        <w:rPr>
          <w:rFonts w:ascii="Times New Roman" w:hAnsi="Times New Roman" w:cs="Times New Roman"/>
          <w:sz w:val="24"/>
          <w:szCs w:val="24"/>
        </w:rPr>
        <w:t xml:space="preserve"> to cover</w:t>
      </w:r>
      <w:r w:rsidRPr="00D6774A">
        <w:rPr>
          <w:rFonts w:ascii="Times New Roman" w:hAnsi="Times New Roman" w:cs="Times New Roman"/>
          <w:sz w:val="24"/>
          <w:szCs w:val="24"/>
        </w:rPr>
        <w:t xml:space="preserve">.  Store </w:t>
      </w:r>
      <w:r w:rsidR="008117B1" w:rsidRPr="00D6774A">
        <w:rPr>
          <w:rFonts w:ascii="Times New Roman" w:hAnsi="Times New Roman" w:cs="Times New Roman"/>
          <w:sz w:val="24"/>
          <w:szCs w:val="24"/>
        </w:rPr>
        <w:t xml:space="preserve">the jars </w:t>
      </w:r>
      <w:r w:rsidRPr="00D6774A">
        <w:rPr>
          <w:rFonts w:ascii="Times New Roman" w:hAnsi="Times New Roman" w:cs="Times New Roman"/>
          <w:sz w:val="24"/>
          <w:szCs w:val="24"/>
        </w:rPr>
        <w:t>in a cool dark place</w:t>
      </w:r>
      <w:r w:rsidR="008117B1" w:rsidRPr="00D6774A">
        <w:rPr>
          <w:rFonts w:ascii="Times New Roman" w:hAnsi="Times New Roman" w:cs="Times New Roman"/>
          <w:sz w:val="24"/>
          <w:szCs w:val="24"/>
        </w:rPr>
        <w:t xml:space="preserve"> for at least a month.</w:t>
      </w:r>
      <w:r w:rsidRPr="00D6774A">
        <w:rPr>
          <w:rFonts w:ascii="Times New Roman" w:hAnsi="Times New Roman" w:cs="Times New Roman"/>
          <w:sz w:val="24"/>
          <w:szCs w:val="24"/>
        </w:rPr>
        <w:t xml:space="preserve">  For the salve, add equal amounts of</w:t>
      </w:r>
      <w:r w:rsidR="008117B1" w:rsidRPr="00D6774A">
        <w:rPr>
          <w:rFonts w:ascii="Times New Roman" w:hAnsi="Times New Roman" w:cs="Times New Roman"/>
          <w:sz w:val="24"/>
          <w:szCs w:val="24"/>
        </w:rPr>
        <w:t xml:space="preserve"> each of</w:t>
      </w:r>
      <w:r w:rsidRPr="00D6774A">
        <w:rPr>
          <w:rFonts w:ascii="Times New Roman" w:hAnsi="Times New Roman" w:cs="Times New Roman"/>
          <w:sz w:val="24"/>
          <w:szCs w:val="24"/>
        </w:rPr>
        <w:t xml:space="preserve"> the three oils in a small stainless steel</w:t>
      </w:r>
      <w:r w:rsidR="008117B1" w:rsidRPr="00D6774A">
        <w:rPr>
          <w:rFonts w:ascii="Times New Roman" w:hAnsi="Times New Roman" w:cs="Times New Roman"/>
          <w:sz w:val="24"/>
          <w:szCs w:val="24"/>
        </w:rPr>
        <w:t>/non-reactive</w:t>
      </w:r>
      <w:r w:rsidRPr="00D6774A">
        <w:rPr>
          <w:rFonts w:ascii="Times New Roman" w:hAnsi="Times New Roman" w:cs="Times New Roman"/>
          <w:sz w:val="24"/>
          <w:szCs w:val="24"/>
        </w:rPr>
        <w:t xml:space="preserve"> pot.  </w:t>
      </w:r>
      <w:proofErr w:type="gramStart"/>
      <w:r w:rsidRPr="00D6774A">
        <w:rPr>
          <w:rFonts w:ascii="Times New Roman" w:hAnsi="Times New Roman" w:cs="Times New Roman"/>
          <w:sz w:val="24"/>
          <w:szCs w:val="24"/>
        </w:rPr>
        <w:t>Warm slowly on the stove.</w:t>
      </w:r>
      <w:proofErr w:type="gramEnd"/>
      <w:r w:rsidRPr="00D6774A">
        <w:rPr>
          <w:rFonts w:ascii="Times New Roman" w:hAnsi="Times New Roman" w:cs="Times New Roman"/>
          <w:sz w:val="24"/>
          <w:szCs w:val="24"/>
        </w:rPr>
        <w:t xml:space="preserve">  Add </w:t>
      </w:r>
      <w:r w:rsidR="008117B1" w:rsidRPr="00D6774A">
        <w:rPr>
          <w:rFonts w:ascii="Times New Roman" w:hAnsi="Times New Roman" w:cs="Times New Roman"/>
          <w:sz w:val="24"/>
          <w:szCs w:val="24"/>
        </w:rPr>
        <w:t>about 15-20% beeswax, by volume, depending on how thick you want it. Beeswax will make it very stiff but it can be warmed up to loosen it up</w:t>
      </w:r>
      <w:r w:rsidRPr="00D6774A">
        <w:rPr>
          <w:rFonts w:ascii="Times New Roman" w:hAnsi="Times New Roman" w:cs="Times New Roman"/>
          <w:sz w:val="24"/>
          <w:szCs w:val="24"/>
        </w:rPr>
        <w:t>. When the beeswax has melted</w:t>
      </w:r>
      <w:r w:rsidR="00C2771D" w:rsidRPr="00D6774A">
        <w:rPr>
          <w:rFonts w:ascii="Times New Roman" w:hAnsi="Times New Roman" w:cs="Times New Roman"/>
          <w:sz w:val="24"/>
          <w:szCs w:val="24"/>
        </w:rPr>
        <w:t>, pour into a small clean container and let cool.  Use t</w:t>
      </w:r>
      <w:r w:rsidR="008117B1" w:rsidRPr="00D6774A">
        <w:rPr>
          <w:rFonts w:ascii="Times New Roman" w:hAnsi="Times New Roman" w:cs="Times New Roman"/>
          <w:sz w:val="24"/>
          <w:szCs w:val="24"/>
        </w:rPr>
        <w:t>his for chapped teats or wounds, even burns</w:t>
      </w:r>
      <w:r w:rsidR="008117B1">
        <w:t xml:space="preserve"> </w:t>
      </w:r>
      <w:r w:rsidR="008117B1" w:rsidRPr="00D6774A">
        <w:rPr>
          <w:rFonts w:ascii="Times New Roman" w:hAnsi="Times New Roman" w:cs="Times New Roman"/>
          <w:sz w:val="24"/>
          <w:szCs w:val="24"/>
        </w:rPr>
        <w:t>in humans!</w:t>
      </w:r>
    </w:p>
    <w:sectPr w:rsidR="002C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77"/>
    <w:rsid w:val="000374D1"/>
    <w:rsid w:val="006714D1"/>
    <w:rsid w:val="008117B1"/>
    <w:rsid w:val="00814E44"/>
    <w:rsid w:val="00A804D0"/>
    <w:rsid w:val="00C2771D"/>
    <w:rsid w:val="00D6774A"/>
    <w:rsid w:val="00EA3ECD"/>
    <w:rsid w:val="00EF3AA5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F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4D1"/>
    <w:pPr>
      <w:keepNext/>
      <w:spacing w:line="276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4D1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4D1"/>
    <w:pPr>
      <w:keepNext/>
      <w:spacing w:line="276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4D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Bawden</dc:creator>
  <cp:lastModifiedBy>Owner</cp:lastModifiedBy>
  <cp:revision>2</cp:revision>
  <dcterms:created xsi:type="dcterms:W3CDTF">2020-09-09T14:25:00Z</dcterms:created>
  <dcterms:modified xsi:type="dcterms:W3CDTF">2020-09-09T14:25:00Z</dcterms:modified>
</cp:coreProperties>
</file>